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CD" w:rsidRPr="00EA3DE5" w:rsidRDefault="004835CD" w:rsidP="004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EA3DE5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Информация</w:t>
      </w:r>
    </w:p>
    <w:p w:rsidR="004835CD" w:rsidRPr="00EA3DE5" w:rsidRDefault="004835CD" w:rsidP="004835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A3DE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о проведенных мероприятий, посвященных к празднованию</w:t>
      </w:r>
    </w:p>
    <w:p w:rsidR="004835CD" w:rsidRDefault="004835CD" w:rsidP="004835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«1</w:t>
      </w:r>
      <w:r w:rsidRPr="00EA3DE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мая –</w:t>
      </w: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Праздник весны и труда</w:t>
      </w:r>
      <w:r w:rsidRPr="00EA3DE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</w:t>
      </w:r>
      <w:r w:rsidRPr="00EA3DE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МБО</w:t>
      </w: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У «Верхне-Нойберская</w:t>
      </w:r>
      <w:r w:rsidRPr="004835CD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СШ №1</w:t>
      </w:r>
      <w:r w:rsidRPr="00EA3DE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»</w:t>
      </w:r>
    </w:p>
    <w:p w:rsidR="007B33A9" w:rsidRPr="00EA3DE5" w:rsidRDefault="007B33A9" w:rsidP="004835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7B33A9" w:rsidRDefault="007B33A9" w:rsidP="007B33A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20202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202020"/>
          <w:sz w:val="32"/>
          <w:szCs w:val="24"/>
          <w:lang w:eastAsia="ru-RU"/>
        </w:rPr>
        <w:drawing>
          <wp:inline distT="0" distB="0" distL="0" distR="0" wp14:anchorId="6E68A5A4" wp14:editId="3FA7817C">
            <wp:extent cx="5801444" cy="2312894"/>
            <wp:effectExtent l="95250" t="95250" r="104140" b="87630"/>
            <wp:docPr id="1" name="Рисунок 1" descr="C:\Users\ghgh\Desktop\фотки\1 ма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gh\Desktop\фотки\1 май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43" cy="231273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835CD" w:rsidRPr="00EA3DE5">
        <w:rPr>
          <w:rFonts w:ascii="Times New Roman" w:eastAsia="Times New Roman" w:hAnsi="Times New Roman" w:cs="Times New Roman"/>
          <w:i/>
          <w:color w:val="202020"/>
          <w:sz w:val="32"/>
          <w:szCs w:val="24"/>
          <w:lang w:eastAsia="ru-RU"/>
        </w:rPr>
        <w:t xml:space="preserve"> </w:t>
      </w:r>
    </w:p>
    <w:p w:rsidR="00A73609" w:rsidRDefault="00A73609" w:rsidP="007B33A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202020"/>
          <w:sz w:val="32"/>
          <w:szCs w:val="24"/>
          <w:lang w:eastAsia="ru-RU"/>
        </w:rPr>
      </w:pPr>
      <w:bookmarkStart w:id="0" w:name="_GoBack"/>
      <w:bookmarkEnd w:id="0"/>
    </w:p>
    <w:p w:rsidR="0060682B" w:rsidRPr="0060682B" w:rsidRDefault="0060682B" w:rsidP="007B33A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68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демонстрацию.</w:t>
      </w:r>
    </w:p>
    <w:p w:rsidR="0060682B" w:rsidRPr="0060682B" w:rsidRDefault="0060682B" w:rsidP="007B33A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68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Вернувшись домой, все садились за праздничный стол.</w:t>
      </w:r>
    </w:p>
    <w:p w:rsidR="0060682B" w:rsidRPr="0060682B" w:rsidRDefault="0060682B" w:rsidP="007B33A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68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D16E2A" w:rsidRPr="004835CD" w:rsidRDefault="0060682B" w:rsidP="007B33A9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68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мая 1990 года состоялась последняя первомайская демонстрация. День международной солидарности трудящихся утратил политический характер и был переименован в Праздник весны и труда. Сегодня его отмечают не так активно, как в былые годы. Но, поскольку этот день выходной, люди имеют возможность отдохнуть от работы, пригласить гостей или самим сходить в гости и приятно провести время в хороший весенний день. А некоторые, напротив, считают, что в День труда нужно непременно трудиться — отправляются на дачу и работают на огороде.</w:t>
      </w:r>
    </w:p>
    <w:p w:rsidR="007B33A9" w:rsidRDefault="00A73609" w:rsidP="007B33A9">
      <w:pPr>
        <w:shd w:val="clear" w:color="auto" w:fill="FFFFFF"/>
        <w:spacing w:before="150" w:after="30"/>
        <w:jc w:val="both"/>
        <w:outlineLvl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С 24 по 29 апреля 2017</w:t>
      </w:r>
      <w:r w:rsidR="004835CD" w:rsidRPr="004835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в школе прошли </w:t>
      </w:r>
      <w:proofErr w:type="gramStart"/>
      <w:r w:rsidR="004835CD" w:rsidRPr="004835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мероприятия</w:t>
      </w:r>
      <w:proofErr w:type="gramEnd"/>
      <w:r w:rsidR="004835CD" w:rsidRPr="004835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приуроченные к «1 ма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я-праздник </w:t>
      </w:r>
      <w:r w:rsidR="004835CD" w:rsidRPr="004835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весны и труда».</w:t>
      </w:r>
      <w:r w:rsidR="004835CD" w:rsidRPr="00483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4835CD">
        <w:rPr>
          <w:rFonts w:ascii="Times New Roman" w:hAnsi="Times New Roman"/>
          <w:i/>
          <w:sz w:val="28"/>
          <w:szCs w:val="32"/>
        </w:rPr>
        <w:t xml:space="preserve">Проведены  классные часы на темы: </w:t>
      </w:r>
      <w:r w:rsidR="004835CD" w:rsidRPr="004835CD">
        <w:rPr>
          <w:rFonts w:ascii="Times New Roman" w:hAnsi="Times New Roman"/>
          <w:i/>
          <w:sz w:val="28"/>
          <w:szCs w:val="32"/>
        </w:rPr>
        <w:t>«Чечня - моя Родина»</w:t>
      </w:r>
      <w:r w:rsidR="004835CD">
        <w:rPr>
          <w:rFonts w:ascii="Times New Roman" w:hAnsi="Times New Roman"/>
          <w:i/>
          <w:sz w:val="28"/>
          <w:szCs w:val="32"/>
        </w:rPr>
        <w:t>, «1 мая – Мир, Труд, Май!». Проведена к</w:t>
      </w:r>
      <w:r w:rsidR="004835CD" w:rsidRPr="004835CD">
        <w:rPr>
          <w:rFonts w:ascii="Times New Roman" w:hAnsi="Times New Roman"/>
          <w:i/>
          <w:sz w:val="28"/>
          <w:szCs w:val="32"/>
        </w:rPr>
        <w:t>нижная выставка</w:t>
      </w:r>
      <w:r>
        <w:rPr>
          <w:rFonts w:ascii="Times New Roman" w:hAnsi="Times New Roman"/>
          <w:i/>
          <w:sz w:val="28"/>
          <w:szCs w:val="32"/>
        </w:rPr>
        <w:t xml:space="preserve"> и конкурс рисунков</w:t>
      </w:r>
      <w:r w:rsidR="004835CD" w:rsidRPr="004835CD">
        <w:rPr>
          <w:rFonts w:ascii="Times New Roman" w:hAnsi="Times New Roman"/>
          <w:i/>
          <w:sz w:val="28"/>
          <w:szCs w:val="32"/>
        </w:rPr>
        <w:t>: «Мир, Труд, Май!»</w:t>
      </w:r>
      <w:r w:rsidR="004835CD">
        <w:rPr>
          <w:rFonts w:ascii="Times New Roman" w:hAnsi="Times New Roman"/>
          <w:i/>
          <w:sz w:val="28"/>
          <w:szCs w:val="32"/>
        </w:rPr>
        <w:t xml:space="preserve">. </w:t>
      </w:r>
      <w:r>
        <w:rPr>
          <w:rFonts w:ascii="Times New Roman" w:hAnsi="Times New Roman"/>
          <w:i/>
          <w:sz w:val="28"/>
          <w:szCs w:val="32"/>
        </w:rPr>
        <w:t xml:space="preserve">Также проведены </w:t>
      </w:r>
      <w:r w:rsidR="007B33A9">
        <w:rPr>
          <w:rFonts w:ascii="Times New Roman" w:hAnsi="Times New Roman"/>
          <w:i/>
          <w:sz w:val="28"/>
          <w:szCs w:val="32"/>
        </w:rPr>
        <w:t>с</w:t>
      </w:r>
      <w:r w:rsidR="004835CD" w:rsidRPr="004835CD">
        <w:rPr>
          <w:rFonts w:ascii="Times New Roman" w:hAnsi="Times New Roman"/>
          <w:i/>
          <w:sz w:val="28"/>
          <w:szCs w:val="32"/>
        </w:rPr>
        <w:t>портивно-массовые мероприятия: футбол, волейбол, баскетбол, шашки и шахматы.</w:t>
      </w:r>
      <w:r w:rsidR="004835CD" w:rsidRPr="004835C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29</w:t>
      </w:r>
      <w:r w:rsidR="007B33A9">
        <w:rPr>
          <w:rFonts w:ascii="Times New Roman" w:hAnsi="Times New Roman"/>
          <w:i/>
          <w:sz w:val="28"/>
          <w:szCs w:val="28"/>
        </w:rPr>
        <w:t xml:space="preserve"> апреля, в завершении праздничной недели проведена о</w:t>
      </w:r>
      <w:r w:rsidR="004835CD" w:rsidRPr="004835CD">
        <w:rPr>
          <w:rFonts w:ascii="Times New Roman" w:hAnsi="Times New Roman"/>
          <w:i/>
          <w:sz w:val="28"/>
          <w:szCs w:val="28"/>
        </w:rPr>
        <w:t>бщешкольная линейка</w:t>
      </w:r>
      <w:r w:rsidR="007B33A9">
        <w:rPr>
          <w:rFonts w:ascii="Times New Roman" w:hAnsi="Times New Roman"/>
          <w:i/>
          <w:sz w:val="28"/>
          <w:szCs w:val="28"/>
        </w:rPr>
        <w:t>:</w:t>
      </w:r>
      <w:r w:rsidR="004835CD" w:rsidRPr="004835CD">
        <w:rPr>
          <w:rFonts w:ascii="Times New Roman" w:hAnsi="Times New Roman"/>
          <w:i/>
          <w:sz w:val="28"/>
          <w:szCs w:val="28"/>
        </w:rPr>
        <w:t xml:space="preserve"> «Тебя, родная моя Чечня, тебя воспеть хочу я!»</w:t>
      </w:r>
    </w:p>
    <w:p w:rsidR="007B33A9" w:rsidRDefault="007B33A9" w:rsidP="007B33A9">
      <w:pPr>
        <w:shd w:val="clear" w:color="auto" w:fill="FFFFFF"/>
        <w:spacing w:before="150" w:after="30"/>
        <w:jc w:val="both"/>
        <w:outlineLvl w:val="3"/>
        <w:rPr>
          <w:rFonts w:ascii="Arial" w:eastAsia="Times New Roman" w:hAnsi="Arial" w:cs="Arial"/>
          <w:b/>
          <w:bCs/>
          <w:color w:val="005300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Cs w:val="24"/>
          <w:lang w:eastAsia="ru-RU"/>
        </w:rPr>
        <w:lastRenderedPageBreak/>
        <w:t xml:space="preserve">  </w:t>
      </w:r>
    </w:p>
    <w:p w:rsidR="001C28CF" w:rsidRDefault="00A73609" w:rsidP="00A73609">
      <w:pPr>
        <w:shd w:val="clear" w:color="auto" w:fill="FFFFFF"/>
        <w:spacing w:before="150" w:after="30"/>
        <w:jc w:val="both"/>
        <w:outlineLvl w:val="3"/>
        <w:rPr>
          <w:rFonts w:ascii="Arial" w:eastAsia="Times New Roman" w:hAnsi="Arial" w:cs="Arial"/>
          <w:b/>
          <w:bCs/>
          <w:color w:val="005300"/>
          <w:szCs w:val="24"/>
          <w:lang w:eastAsia="ru-RU"/>
        </w:rPr>
      </w:pPr>
      <w:r w:rsidRPr="00A73609">
        <w:rPr>
          <w:rFonts w:ascii="Arial" w:eastAsia="Times New Roman" w:hAnsi="Arial" w:cs="Arial"/>
          <w:b/>
          <w:bCs/>
          <w:noProof/>
          <w:color w:val="005300"/>
          <w:szCs w:val="24"/>
          <w:lang w:eastAsia="ru-RU"/>
        </w:rPr>
        <w:drawing>
          <wp:inline distT="0" distB="0" distL="0" distR="0">
            <wp:extent cx="6115050" cy="8315325"/>
            <wp:effectExtent l="95250" t="95250" r="95250" b="104775"/>
            <wp:docPr id="2" name="Рисунок 2" descr="C:\Users\Админ\Desktop\1 май 2017г\img149346681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 май 2017г\img1493466810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153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73609" w:rsidRPr="00A73609" w:rsidRDefault="00A73609" w:rsidP="00A73609">
      <w:pPr>
        <w:shd w:val="clear" w:color="auto" w:fill="FFFFFF"/>
        <w:spacing w:before="150" w:after="30"/>
        <w:jc w:val="both"/>
        <w:outlineLvl w:val="3"/>
        <w:rPr>
          <w:rFonts w:ascii="Arial" w:eastAsia="Times New Roman" w:hAnsi="Arial" w:cs="Arial"/>
          <w:b/>
          <w:bCs/>
          <w:color w:val="005300"/>
          <w:szCs w:val="24"/>
          <w:lang w:eastAsia="ru-RU"/>
        </w:rPr>
      </w:pPr>
    </w:p>
    <w:p w:rsidR="007B33A9" w:rsidRPr="007B33A9" w:rsidRDefault="007B33A9" w:rsidP="007B33A9">
      <w:pPr>
        <w:shd w:val="clear" w:color="auto" w:fill="FFFFFF"/>
        <w:spacing w:before="150" w:after="30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7B33A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Зам. директора </w:t>
      </w:r>
      <w:proofErr w:type="gramStart"/>
      <w:r w:rsidRPr="007B33A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ВР:   </w:t>
      </w:r>
      <w:proofErr w:type="gramEnd"/>
      <w:r w:rsidRPr="007B33A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                            З.Э. </w:t>
      </w:r>
      <w:proofErr w:type="spellStart"/>
      <w:r w:rsidRPr="007B33A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Мажидова</w:t>
      </w:r>
      <w:proofErr w:type="spellEnd"/>
    </w:p>
    <w:sectPr w:rsidR="007B33A9" w:rsidRPr="007B33A9" w:rsidSect="00A73609">
      <w:pgSz w:w="11906" w:h="16838"/>
      <w:pgMar w:top="851" w:right="850" w:bottom="993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9"/>
    <w:rsid w:val="001C28CF"/>
    <w:rsid w:val="004835CD"/>
    <w:rsid w:val="0060682B"/>
    <w:rsid w:val="007B33A9"/>
    <w:rsid w:val="00A73609"/>
    <w:rsid w:val="00D01F09"/>
    <w:rsid w:val="00D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7213"/>
  <w15:docId w15:val="{76450824-402C-4628-8C42-C7C57A5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82B"/>
  </w:style>
  <w:style w:type="character" w:styleId="a3">
    <w:name w:val="Hyperlink"/>
    <w:basedOn w:val="a0"/>
    <w:uiPriority w:val="99"/>
    <w:semiHidden/>
    <w:unhideWhenUsed/>
    <w:rsid w:val="006068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59CE-A3A9-4F3E-88FF-279430C7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ghgh</dc:creator>
  <cp:keywords/>
  <dc:description/>
  <cp:lastModifiedBy>Админ</cp:lastModifiedBy>
  <cp:revision>5</cp:revision>
  <dcterms:created xsi:type="dcterms:W3CDTF">2016-05-06T09:59:00Z</dcterms:created>
  <dcterms:modified xsi:type="dcterms:W3CDTF">2017-05-02T11:30:00Z</dcterms:modified>
</cp:coreProperties>
</file>